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0"/>
        <w:gridCol w:w="1485"/>
        <w:gridCol w:w="1635"/>
        <w:gridCol w:w="1650"/>
        <w:tblGridChange w:id="0">
          <w:tblGrid>
            <w:gridCol w:w="5850"/>
            <w:gridCol w:w="1485"/>
            <w:gridCol w:w="1635"/>
            <w:gridCol w:w="1650"/>
          </w:tblGrid>
        </w:tblGridChange>
      </w:tblGrid>
      <w:tr>
        <w:trPr>
          <w:trHeight w:val="340" w:hRule="atLeast"/>
        </w:trPr>
        <w:tc>
          <w:tcPr>
            <w:gridSpan w:val="4"/>
          </w:tcPr>
          <w:p w:rsidR="00000000" w:rsidDel="00000000" w:rsidP="00000000" w:rsidRDefault="00000000" w:rsidRPr="00000000" w14:paraId="00000001">
            <w:pPr>
              <w:jc w:val="center"/>
              <w:rPr>
                <w:rFonts w:ascii="Verdana" w:cs="Verdana" w:eastAsia="Verdana" w:hAnsi="Verdana"/>
                <w:color w:val="000000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Verdana" w:cs="Verdana" w:eastAsia="Verdana" w:hAnsi="Verdana"/>
                <w:color w:val="000000"/>
                <w:sz w:val="28"/>
                <w:szCs w:val="28"/>
                <w:rtl w:val="0"/>
              </w:rPr>
              <w:t xml:space="preserve">EEO-4 REPORT 20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8"/>
                <w:szCs w:val="28"/>
                <w:shd w:fill="f2f2f2" w:val="clear"/>
                <w:rtl w:val="0"/>
              </w:rPr>
              <w:t xml:space="preserve">___</w:t>
            </w:r>
            <w:r w:rsidDel="00000000" w:rsidR="00000000" w:rsidRPr="00000000">
              <w:rPr>
                <w:rFonts w:ascii="Verdana" w:cs="Verdana" w:eastAsia="Verdana" w:hAnsi="Verdana"/>
                <w:color w:val="000000"/>
                <w:sz w:val="28"/>
                <w:szCs w:val="28"/>
                <w:rtl w:val="0"/>
              </w:rPr>
              <w:t xml:space="preserve"> WITH STRATEGIC PLAN</w:t>
            </w:r>
          </w:p>
        </w:tc>
      </w:tr>
      <w:tr>
        <w:trPr>
          <w:trHeight w:val="2860" w:hRule="atLeast"/>
        </w:trPr>
        <w:tc>
          <w:tcPr>
            <w:gridSpan w:val="4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368.000000000002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729"/>
              <w:gridCol w:w="1729"/>
              <w:gridCol w:w="1729"/>
              <w:gridCol w:w="1727"/>
              <w:gridCol w:w="1727"/>
              <w:gridCol w:w="1727"/>
              <w:tblGridChange w:id="0">
                <w:tblGrid>
                  <w:gridCol w:w="1729"/>
                  <w:gridCol w:w="1729"/>
                  <w:gridCol w:w="1729"/>
                  <w:gridCol w:w="1727"/>
                  <w:gridCol w:w="1727"/>
                  <w:gridCol w:w="1727"/>
                </w:tblGrid>
              </w:tblGridChange>
            </w:tblGrid>
            <w:tr>
              <w:trPr>
                <w:trHeight w:val="2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4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06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AGENCY CODE</w:t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7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Agency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8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FTE Count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9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Director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A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Director Email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B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Director Phone</w:t>
                  </w:r>
                </w:p>
              </w:tc>
            </w:tr>
            <w:tr>
              <w:trPr>
                <w:trHeight w:val="620" w:hRule="atLeast"/>
              </w:trPr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f2f2f2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0D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E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0F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0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1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tcBorders>
                    <w:top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12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HR Manager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3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HR Email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4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HR Phone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5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EO Liaison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6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EO Email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7">
                  <w:pPr>
                    <w:jc w:val="center"/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16"/>
                      <w:szCs w:val="16"/>
                      <w:rtl w:val="0"/>
                    </w:rPr>
                    <w:t xml:space="preserve">EO Phone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18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9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A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B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C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1D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Directions:  Complete Part I and Part II as directed, and submit this form with all supporting</w:t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20"/>
                <w:szCs w:val="20"/>
                <w:rtl w:val="0"/>
              </w:rPr>
              <w:t xml:space="preserve">                 documents.    </w:t>
            </w:r>
          </w:p>
        </w:tc>
      </w:tr>
      <w:tr>
        <w:trPr>
          <w:trHeight w:val="68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20"/>
                <w:szCs w:val="20"/>
                <w:rtl w:val="0"/>
              </w:rPr>
              <w:t xml:space="preserve">PART I     DISCRIMINATION FREE WORKPLACE MEASURES</w:t>
            </w:r>
          </w:p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Fully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Performed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Performed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Performed</w:t>
            </w:r>
          </w:p>
        </w:tc>
      </w:tr>
      <w:tr>
        <w:trPr>
          <w:trHeight w:val="12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1.  Cover Letter to the Governor</w:t>
            </w:r>
          </w:p>
          <w:p w:rsidR="00000000" w:rsidDel="00000000" w:rsidP="00000000" w:rsidRDefault="00000000" w:rsidRPr="00000000" w14:paraId="0000003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Non-discrimination affirmation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Signed by the Director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Letterhead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</w:tr>
      <w:tr>
        <w:trPr>
          <w:trHeight w:val="4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2.  Non-discrimination Policy Statement</w:t>
            </w:r>
          </w:p>
          <w:p w:rsidR="00000000" w:rsidDel="00000000" w:rsidP="00000000" w:rsidRDefault="00000000" w:rsidRPr="00000000" w14:paraId="0000004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Signed by agency Director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Includes physical location descriptions where the policy is posted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Includes website address and location description where policy is posted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EOE/ADA Employer language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</w:tr>
      <w:tr>
        <w:trPr>
          <w:trHeight w:val="10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3.  Agency Nondiscrimination Policy</w:t>
            </w:r>
          </w:p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Actual policy attached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Policy updated as laws change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</w:tr>
      <w:tr>
        <w:trPr>
          <w:trHeight w:val="9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4.  Agency Organization Chart </w:t>
            </w:r>
          </w:p>
          <w:p w:rsidR="00000000" w:rsidDel="00000000" w:rsidP="00000000" w:rsidRDefault="00000000" w:rsidRPr="00000000" w14:paraId="0000006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Identifying the reporting structure of agency EO personnel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</w:tr>
      <w:tr>
        <w:trPr>
          <w:trHeight w:val="1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5.  Complaint Data Form  </w:t>
            </w:r>
          </w:p>
          <w:p w:rsidR="00000000" w:rsidDel="00000000" w:rsidP="00000000" w:rsidRDefault="00000000" w:rsidRPr="00000000" w14:paraId="0000006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Identifying complaint data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Contact information of EO Liaison/EO Officer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Contact information of employee who reports charge letters to GOEO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72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</w:tr>
      <w:tr>
        <w:trPr>
          <w:trHeight w:val="9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6.  HRIS XP391 REPORT</w:t>
            </w:r>
          </w:p>
          <w:p w:rsidR="00000000" w:rsidDel="00000000" w:rsidP="00000000" w:rsidRDefault="00000000" w:rsidRPr="00000000" w14:paraId="0000007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Including list of employees excluded in report</w:t>
            </w:r>
          </w:p>
          <w:p w:rsidR="00000000" w:rsidDel="00000000" w:rsidP="00000000" w:rsidRDefault="00000000" w:rsidRPr="00000000" w14:paraId="0000007A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</w:tr>
      <w:tr>
        <w:trPr>
          <w:trHeight w:val="5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7.  Agency Highlights and Successes Narrative (Optional)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85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PART II    EQUAL OPPORTUNITY STRATEGIC PLAN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Fully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Performed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Partially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Performed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Not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Performed</w:t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90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8.  Agency Equal Opportunity Report Strategic Plan:</w:t>
            </w:r>
          </w:p>
          <w:p w:rsidR="00000000" w:rsidDel="00000000" w:rsidP="00000000" w:rsidRDefault="00000000" w:rsidRPr="00000000" w14:paraId="00000092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GOEO Poster posted in public areas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Verdana" w:cs="Verdana" w:eastAsia="Verdana" w:hAnsi="Verdana"/>
                <w:sz w:val="40"/>
                <w:szCs w:val="4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40"/>
                <w:szCs w:val="4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Attach an explanation</w:t>
            </w:r>
          </w:p>
        </w:tc>
      </w:tr>
      <w:tr>
        <w:trPr>
          <w:trHeight w:val="980" w:hRule="atLeast"/>
        </w:trPr>
        <w:tc>
          <w:tcPr>
            <w:gridSpan w:val="4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53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70"/>
              <w:gridCol w:w="1080"/>
              <w:gridCol w:w="7830"/>
              <w:gridCol w:w="1350"/>
              <w:tblGridChange w:id="0">
                <w:tblGrid>
                  <w:gridCol w:w="270"/>
                  <w:gridCol w:w="1080"/>
                  <w:gridCol w:w="7830"/>
                  <w:gridCol w:w="1350"/>
                </w:tblGrid>
              </w:tblGridChange>
            </w:tblGrid>
            <w:tr>
              <w:trPr>
                <w:trHeight w:val="220" w:hRule="atLeast"/>
              </w:trPr>
              <w:tc>
                <w:tcPr>
                  <w:vMerge w:val="restart"/>
                  <w:shd w:fill="auto" w:val="clear"/>
                </w:tcPr>
                <w:p w:rsidR="00000000" w:rsidDel="00000000" w:rsidP="00000000" w:rsidRDefault="00000000" w:rsidRPr="00000000" w14:paraId="0000009A">
                  <w:pPr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9B">
                  <w:pPr>
                    <w:jc w:val="center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  <w:rtl w:val="0"/>
                    </w:rPr>
                    <w:t xml:space="preserve">         EEO-4 REPORT 20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  <w:shd w:fill="f2f2f2" w:val="clear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  <w:rtl w:val="0"/>
                    </w:rPr>
                    <w:t xml:space="preserve"> WITH STRATEGIC PLAN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9E">
                  <w:pPr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A1">
                  <w:pPr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Directions:  Create a one sentence SMART goal for each measure below: Who will perform the goal, what will be done, how will success be</w:t>
                  </w:r>
                  <w:r w:rsidDel="00000000" w:rsidR="00000000" w:rsidRPr="00000000">
                    <w:rPr>
                      <w:rFonts w:ascii="Verdana" w:cs="Verdana" w:eastAsia="Verdana" w:hAnsi="Verdana"/>
                      <w:sz w:val="20"/>
                      <w:szCs w:val="20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  <w:rtl w:val="0"/>
                    </w:rPr>
                    <w:t xml:space="preserve">measured, and when will work be finished?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A4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A7">
                  <w:pPr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Part II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  <w:rtl w:val="0"/>
                    </w:rPr>
                    <w:t xml:space="preserve">                      20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  <w:shd w:fill="f2f2f2" w:val="clear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  <w:rtl w:val="0"/>
                    </w:rPr>
                    <w:t xml:space="preserve"> STRATEGIC GOALS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A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shd w:fill="auto" w:val="clear"/>
                </w:tcPr>
                <w:p w:rsidR="00000000" w:rsidDel="00000000" w:rsidP="00000000" w:rsidRDefault="00000000" w:rsidRPr="00000000" w14:paraId="000000AA">
                  <w:pPr>
                    <w:jc w:val="center"/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6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jc w:val="center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GOAL I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  <w:rtl w:val="0"/>
                    </w:rPr>
                    <w:t xml:space="preserve">POLICY COMPLIANCE SMART GOAL:                                              </w:t>
                  </w:r>
                </w:p>
              </w:tc>
            </w:tr>
            <w:tr>
              <w:trPr>
                <w:trHeight w:val="130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B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2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3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4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jc w:val="center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GOAL II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jc w:val="both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  <w:rtl w:val="0"/>
                    </w:rPr>
                    <w:t xml:space="preserve">PROGRAM ACCOUNTABILITY SMART GOAL: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-14" w:right="0" w:hanging="72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B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-14" w:right="0" w:hanging="72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jc w:val="center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GOAL III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jc w:val="both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  <w:rtl w:val="0"/>
                    </w:rPr>
                    <w:t xml:space="preserve">DISCRIMINATION PREVENTION SMART GOAL: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40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C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-14" w:right="0" w:hanging="72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80808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jc w:val="center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GOAL VI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jc w:val="both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  <w:rtl w:val="0"/>
                    </w:rPr>
                    <w:t xml:space="preserve">COMPLAINT PROCESS SMART GOAL: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14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1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-14" w:right="0" w:hanging="72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D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jc w:val="center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GOAL V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jc w:val="both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  <w:rtl w:val="0"/>
                    </w:rPr>
                    <w:t xml:space="preserve">CONFLICT MANAGEMENT SMART GOAL: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DE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-14" w:right="0" w:hanging="72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-14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0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restart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jc w:val="center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GOAL VI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jc w:val="both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color w:val="000000"/>
                      <w:sz w:val="16"/>
                      <w:szCs w:val="16"/>
                      <w:rtl w:val="0"/>
                    </w:rPr>
                    <w:t xml:space="preserve">WORKPLACE DIVERSITY SMART GOAL: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28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Merge w:val="continue"/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color w:val="ff0000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C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-14" w:right="0" w:hanging="72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9" w:lineRule="auto"/>
                    <w:ind w:left="780" w:right="0" w:hanging="720"/>
                    <w:jc w:val="both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5">
                  <w:pPr>
                    <w:jc w:val="center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GOAL VII</w:t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sz w:val="16"/>
                      <w:szCs w:val="16"/>
                      <w:rtl w:val="0"/>
                    </w:rPr>
                    <w:t xml:space="preserve">STAFF RESOURCES SMART GOAL:</w:t>
                  </w:r>
                </w:p>
              </w:tc>
            </w:tr>
            <w:tr>
              <w:trPr>
                <w:trHeight w:val="1260" w:hRule="atLeast"/>
              </w:trPr>
              <w:tc>
                <w:tcPr>
                  <w:vMerge w:val="continue"/>
                  <w:shd w:fill="auto" w:val="clear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gridSpan w:val="2"/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A">
                  <w:pPr>
                    <w:spacing w:line="276" w:lineRule="auto"/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color w:val="808080"/>
                      <w:rtl w:val="0"/>
                    </w:rPr>
                    <w:t xml:space="preserve">Click or tap here to enter text.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B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C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D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E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FF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00">
                  <w:pPr>
                    <w:jc w:val="both"/>
                    <w:rPr>
                      <w:rFonts w:ascii="Verdana" w:cs="Verdana" w:eastAsia="Verdana" w:hAnsi="Verdana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CY20</w:t>
      </w:r>
      <w:r w:rsidDel="00000000" w:rsidR="00000000" w:rsidRPr="00000000">
        <w:rPr>
          <w:rFonts w:ascii="Verdana" w:cs="Verdana" w:eastAsia="Verdana" w:hAnsi="Verdana"/>
          <w:sz w:val="24"/>
          <w:szCs w:val="24"/>
          <w:shd w:fill="f2f2f2" w:val="clear"/>
          <w:rtl w:val="0"/>
        </w:rPr>
        <w:t xml:space="preserve">___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Agency Complaint Data Form</w:t>
      </w:r>
    </w:p>
    <w:tbl>
      <w:tblPr>
        <w:tblStyle w:val="Table4"/>
        <w:tblW w:w="10635.0" w:type="dxa"/>
        <w:jc w:val="left"/>
        <w:tblInd w:w="1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45"/>
        <w:gridCol w:w="2340"/>
        <w:gridCol w:w="4950"/>
        <w:tblGridChange w:id="0">
          <w:tblGrid>
            <w:gridCol w:w="3345"/>
            <w:gridCol w:w="2340"/>
            <w:gridCol w:w="4950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108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Full Agency Name: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EO Contact Name:   </w:t>
            </w: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Email</w:t>
            </w:r>
          </w:p>
        </w:tc>
      </w:tr>
      <w:tr>
        <w:trPr>
          <w:trHeight w:val="5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A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Person in charge of communicating receipt of EEOC Charge Letters:  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Title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Phone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Email</w:t>
            </w:r>
          </w:p>
        </w:tc>
      </w:tr>
      <w:tr>
        <w:tc>
          <w:tcPr/>
          <w:p w:rsidR="00000000" w:rsidDel="00000000" w:rsidP="00000000" w:rsidRDefault="00000000" w:rsidRPr="00000000" w14:paraId="00000121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6">
      <w:pPr>
        <w:spacing w:after="0" w:lineRule="auto"/>
        <w:ind w:left="144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68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1635"/>
        <w:gridCol w:w="1305"/>
        <w:gridCol w:w="1260"/>
        <w:gridCol w:w="1425"/>
        <w:gridCol w:w="1530"/>
        <w:gridCol w:w="1545"/>
        <w:tblGridChange w:id="0">
          <w:tblGrid>
            <w:gridCol w:w="1980"/>
            <w:gridCol w:w="1635"/>
            <w:gridCol w:w="1305"/>
            <w:gridCol w:w="1260"/>
            <w:gridCol w:w="1425"/>
            <w:gridCol w:w="1530"/>
            <w:gridCol w:w="1545"/>
          </w:tblGrid>
        </w:tblGridChange>
      </w:tblGrid>
      <w:tr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Basis</w:t>
            </w:r>
          </w:p>
        </w:tc>
        <w:tc>
          <w:tcPr/>
          <w:p w:rsidR="00000000" w:rsidDel="00000000" w:rsidP="00000000" w:rsidRDefault="00000000" w:rsidRPr="00000000" w14:paraId="0000012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Internal Complaints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Basis 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Percent % of Total Internal by Basis </w:t>
            </w:r>
          </w:p>
        </w:tc>
        <w:tc>
          <w:tcPr/>
          <w:p w:rsidR="00000000" w:rsidDel="00000000" w:rsidP="00000000" w:rsidRDefault="00000000" w:rsidRPr="00000000" w14:paraId="00000130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External Claims</w:t>
            </w:r>
          </w:p>
          <w:p w:rsidR="00000000" w:rsidDel="00000000" w:rsidP="00000000" w:rsidRDefault="00000000" w:rsidRPr="00000000" w14:paraId="00000132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Basis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Mediated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Cases</w:t>
            </w:r>
          </w:p>
          <w:p w:rsidR="00000000" w:rsidDel="00000000" w:rsidP="00000000" w:rsidRDefault="00000000" w:rsidRPr="00000000" w14:paraId="0000013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Basis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Aged Cases</w:t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Open &gt; year 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Basis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Closed </w:t>
            </w:r>
          </w:p>
          <w:p w:rsidR="00000000" w:rsidDel="00000000" w:rsidP="00000000" w:rsidRDefault="00000000" w:rsidRPr="00000000" w14:paraId="0000013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Cases</w:t>
            </w:r>
          </w:p>
          <w:p w:rsidR="00000000" w:rsidDel="00000000" w:rsidP="00000000" w:rsidRDefault="00000000" w:rsidRPr="00000000" w14:paraId="0000013E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Total by Basis 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Age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Disability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Equal Pay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4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Genetic Information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5B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Harassment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2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Sexual Harassment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9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National Origin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0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Pregnancy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7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Race/Color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A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E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Religion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5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Retaliation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6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7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C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Sex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1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line="276" w:lineRule="auto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shd w:fill="d9d9d9" w:val="clear"/>
          </w:tcPr>
          <w:p w:rsidR="00000000" w:rsidDel="00000000" w:rsidP="00000000" w:rsidRDefault="00000000" w:rsidRPr="00000000" w14:paraId="0000019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Cumulative TOTALS </w:t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195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         </w:t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100%</w:t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1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1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1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bottom"/>
          </w:tcPr>
          <w:p w:rsidR="00000000" w:rsidDel="00000000" w:rsidP="00000000" w:rsidRDefault="00000000" w:rsidRPr="00000000" w14:paraId="000001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How many EO complainants separated from employment?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How many EO complainants were APPLICANTS?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-825499</wp:posOffset>
                      </wp:positionH>
                      <wp:positionV relativeFrom="paragraph">
                        <wp:posOffset>-634999</wp:posOffset>
                      </wp:positionV>
                      <wp:extent cx="2362200" cy="19526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69663" y="2808450"/>
                                <a:ext cx="2352675" cy="194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-825499</wp:posOffset>
                      </wp:positionH>
                      <wp:positionV relativeFrom="paragraph">
                        <wp:posOffset>-634999</wp:posOffset>
                      </wp:positionV>
                      <wp:extent cx="2362200" cy="195262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62200" cy="1952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How many EO complainants held USERRA status?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Verdana" w:cs="Verdana" w:eastAsia="Verdana" w:hAnsi="Verdana"/>
                <w:sz w:val="18"/>
                <w:szCs w:val="18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or tap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Calibri" w:cs="Calibri" w:eastAsia="Calibri" w:hAnsi="Calibri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-1371599</wp:posOffset>
                      </wp:positionV>
                      <wp:extent cx="2428875" cy="20002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4136325" y="2784638"/>
                                <a:ext cx="241935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-1371599</wp:posOffset>
                      </wp:positionV>
                      <wp:extent cx="2428875" cy="20002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28875" cy="2000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highlight w:val="black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MS Gothic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WORKING DRAFT – FACILITATED PROBLEM-SOLVING SESSION JAN. 5, 2018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3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